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2026020128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Landkreis Ludwigslust-Parchim - Gymnasiales Schulzentrum "Fritz Reuter", 2. BA - Modernisierung Haus 3, Los 224 Fliesen- und Plattenarbeiten, 19303 Dömitz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2026020128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Los 224 Fliesen- und Plattenarbeiten, 19303 Dömitz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